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46" w:rsidRPr="00DB4881" w:rsidRDefault="006E2546"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6E2546" w:rsidRPr="00DB4881" w:rsidRDefault="006E2546" w:rsidP="00DB4881">
      <w:pPr>
        <w:autoSpaceDE w:val="0"/>
        <w:autoSpaceDN w:val="0"/>
        <w:adjustRightInd w:val="0"/>
        <w:rPr>
          <w:rFonts w:ascii="Gotham Bold" w:hAnsi="Gotham Bold" w:cs="Century Gothic"/>
          <w:b/>
          <w:bCs/>
          <w:sz w:val="20"/>
          <w:szCs w:val="20"/>
          <w:lang w:val="en-US"/>
        </w:rPr>
      </w:pPr>
    </w:p>
    <w:p w:rsidR="006E2546" w:rsidRPr="00DB4881" w:rsidRDefault="006E2546"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6E2546" w:rsidRPr="00B640CD" w:rsidRDefault="006E2546" w:rsidP="00DB4881">
      <w:pPr>
        <w:autoSpaceDE w:val="0"/>
        <w:autoSpaceDN w:val="0"/>
        <w:adjustRightInd w:val="0"/>
        <w:rPr>
          <w:rFonts w:ascii="Gotham Book" w:hAnsi="Gotham Book" w:cs="Century Gothic"/>
          <w:b/>
          <w:bCs/>
          <w:sz w:val="20"/>
          <w:szCs w:val="20"/>
        </w:rPr>
      </w:pPr>
    </w:p>
    <w:p w:rsidR="006E2546" w:rsidRPr="00B640CD" w:rsidRDefault="006E2546"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471CBA">
        <w:rPr>
          <w:rFonts w:ascii="Gotham Book" w:hAnsi="Gotham Book" w:cs="Century Gothic"/>
          <w:bCs/>
          <w:noProof/>
          <w:sz w:val="20"/>
          <w:szCs w:val="20"/>
        </w:rPr>
        <w:t>The Bamboo Nº10, VOR-7730.2009, shall be constructed of two (2) bent stainless steel structural tubes with an outside diameter of 3 ½” (89mm) and a wall thickness of 0.120” (3mm).  Four (4) rounded SEEFLOW™ Polymer panels shall be secured to the play product with tamper resistant hardware. There shall also be nine (9) stainless steel nozzles. Two (2) nozzles shall be secured to the both sides of the top bending pipe and the seven (7) others are aligned on the bottom side of the top bending pipe. All stainless steel nozzles shall be formed to the surface of the structure to eliminate finger entrapment and protrusion hazards. The SAFESWAP™ anchoring and leveling system shall be used.</w:t>
      </w:r>
    </w:p>
    <w:p w:rsidR="006E2546" w:rsidRPr="00B640CD" w:rsidRDefault="006E2546"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6E2546" w:rsidRPr="00B640CD" w:rsidRDefault="006E2546"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471CBA">
        <w:rPr>
          <w:rFonts w:ascii="Gotham Book" w:hAnsi="Gotham Book" w:cs="Century Gothic"/>
          <w:bCs/>
          <w:noProof/>
          <w:sz w:val="20"/>
          <w:szCs w:val="20"/>
        </w:rPr>
        <w:t>The above ground height shall be 122” (310cm), the width shall be 11" (27cm) and the length shall be 94" (240cm).</w:t>
      </w:r>
    </w:p>
    <w:p w:rsidR="006E2546" w:rsidRDefault="006E2546" w:rsidP="00DB4881">
      <w:pPr>
        <w:autoSpaceDE w:val="0"/>
        <w:autoSpaceDN w:val="0"/>
        <w:adjustRightInd w:val="0"/>
        <w:ind w:left="360"/>
        <w:rPr>
          <w:rFonts w:ascii="Gotham Book" w:hAnsi="Gotham Book" w:cs="Century Gothic"/>
          <w:b/>
          <w:bCs/>
          <w:sz w:val="20"/>
          <w:szCs w:val="20"/>
        </w:rPr>
      </w:pPr>
    </w:p>
    <w:p w:rsidR="006E2546" w:rsidRPr="00B640CD" w:rsidRDefault="006E2546" w:rsidP="00DB4881">
      <w:pPr>
        <w:autoSpaceDE w:val="0"/>
        <w:autoSpaceDN w:val="0"/>
        <w:adjustRightInd w:val="0"/>
        <w:ind w:left="360"/>
        <w:rPr>
          <w:rFonts w:ascii="Gotham Book" w:hAnsi="Gotham Book" w:cs="Century Gothic"/>
          <w:b/>
          <w:bCs/>
          <w:sz w:val="20"/>
          <w:szCs w:val="20"/>
        </w:rPr>
      </w:pPr>
    </w:p>
    <w:p w:rsidR="006E2546" w:rsidRPr="00B640CD" w:rsidRDefault="006E2546"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471CBA">
        <w:rPr>
          <w:rFonts w:ascii="Gotham Book" w:hAnsi="Gotham Book" w:cs="Century Gothic"/>
          <w:noProof/>
          <w:sz w:val="20"/>
          <w:szCs w:val="20"/>
        </w:rPr>
        <w:t>The Bamboo No 10 shall create visual interest by admiring the curtain effect.</w:t>
      </w:r>
    </w:p>
    <w:p w:rsidR="006E2546" w:rsidRPr="00B640CD" w:rsidRDefault="006E2546" w:rsidP="00DB4881">
      <w:pPr>
        <w:autoSpaceDE w:val="0"/>
        <w:autoSpaceDN w:val="0"/>
        <w:adjustRightInd w:val="0"/>
        <w:ind w:left="360"/>
        <w:rPr>
          <w:rFonts w:ascii="Gotham Book" w:hAnsi="Gotham Book" w:cs="Century Gothic"/>
          <w:b/>
          <w:bCs/>
          <w:sz w:val="20"/>
          <w:szCs w:val="20"/>
        </w:rPr>
      </w:pPr>
    </w:p>
    <w:p w:rsidR="006E2546" w:rsidRPr="00B640CD" w:rsidRDefault="006E2546"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471CBA">
        <w:rPr>
          <w:rFonts w:ascii="Gotham Book" w:hAnsi="Gotham Book" w:cs="Century Gothic"/>
          <w:bCs/>
          <w:noProof/>
          <w:sz w:val="20"/>
          <w:szCs w:val="20"/>
        </w:rPr>
        <w:t>The Bamboo Nº10 shall contain seven (7) stainless steel secured to the horizontal bent portion of the structure, creating a water curtain spray effect. One secured on one end of the structure shall create a misty effect and one on the opposite end provides a falling stream water effect.</w:t>
      </w:r>
    </w:p>
    <w:p w:rsidR="006E2546" w:rsidRPr="00B640CD" w:rsidRDefault="006E2546" w:rsidP="00DB4881">
      <w:pPr>
        <w:autoSpaceDE w:val="0"/>
        <w:autoSpaceDN w:val="0"/>
        <w:adjustRightInd w:val="0"/>
        <w:ind w:left="360"/>
        <w:rPr>
          <w:rFonts w:ascii="Gotham Book" w:hAnsi="Gotham Book" w:cs="Century Gothic"/>
          <w:b/>
          <w:bCs/>
          <w:sz w:val="20"/>
          <w:szCs w:val="20"/>
        </w:rPr>
      </w:pPr>
    </w:p>
    <w:p w:rsidR="006E2546" w:rsidRPr="00B640CD" w:rsidRDefault="006E2546"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471CBA">
        <w:rPr>
          <w:rFonts w:ascii="Gotham Book" w:hAnsi="Gotham Book" w:cs="Century Gothic"/>
          <w:noProof/>
          <w:sz w:val="20"/>
          <w:szCs w:val="20"/>
        </w:rPr>
        <w:t>The combined hydraulic requirements shall be 5-15 gpm (19-57 lpm) @ 5-10 psi (0.3-0.7 bar).</w:t>
      </w:r>
    </w:p>
    <w:p w:rsidR="006E2546" w:rsidRDefault="006E2546">
      <w:pPr>
        <w:sectPr w:rsidR="006E2546" w:rsidSect="006E2546">
          <w:headerReference w:type="default" r:id="rId8"/>
          <w:footerReference w:type="default" r:id="rId9"/>
          <w:pgSz w:w="12240" w:h="15840"/>
          <w:pgMar w:top="1440" w:right="1440" w:bottom="1440" w:left="1440" w:header="708" w:footer="708" w:gutter="0"/>
          <w:pgNumType w:start="1"/>
          <w:cols w:space="708"/>
          <w:docGrid w:linePitch="360"/>
        </w:sectPr>
      </w:pPr>
    </w:p>
    <w:p w:rsidR="006E2546" w:rsidRDefault="006E2546"/>
    <w:sectPr w:rsidR="006E2546" w:rsidSect="006E2546">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07A" w:rsidRDefault="0027607A" w:rsidP="00DB4881">
      <w:r>
        <w:separator/>
      </w:r>
    </w:p>
  </w:endnote>
  <w:endnote w:type="continuationSeparator" w:id="0">
    <w:p w:rsidR="0027607A" w:rsidRDefault="0027607A"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46" w:rsidRPr="008C2A72" w:rsidRDefault="006E2546"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6E2546" w:rsidRPr="007F3A00" w:rsidRDefault="006E2546" w:rsidP="00DB4881">
    <w:pPr>
      <w:pStyle w:val="Footer"/>
      <w:jc w:val="center"/>
      <w:rPr>
        <w:rStyle w:val="PageNumber"/>
        <w:rFonts w:ascii="FagoNoRegular-Roman" w:hAnsi="FagoNoRegular-Roman"/>
        <w:sz w:val="16"/>
        <w:szCs w:val="16"/>
      </w:rPr>
    </w:pPr>
  </w:p>
  <w:p w:rsidR="006E2546" w:rsidRPr="008C2A72" w:rsidRDefault="006E2546"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6E2546" w:rsidRDefault="006E2546"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6E2546">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6E2546"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07A" w:rsidRDefault="0027607A" w:rsidP="00DB4881">
      <w:r>
        <w:separator/>
      </w:r>
    </w:p>
  </w:footnote>
  <w:footnote w:type="continuationSeparator" w:id="0">
    <w:p w:rsidR="0027607A" w:rsidRDefault="0027607A"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46" w:rsidRDefault="006E2546"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6E2546" w:rsidRDefault="006E2546" w:rsidP="00DB4881">
    <w:pPr>
      <w:autoSpaceDE w:val="0"/>
      <w:autoSpaceDN w:val="0"/>
      <w:adjustRightInd w:val="0"/>
      <w:jc w:val="center"/>
      <w:rPr>
        <w:rFonts w:ascii="Gotham Medium" w:hAnsi="Gotham Medium" w:cs="Century Gothic"/>
        <w:bCs/>
      </w:rPr>
    </w:pPr>
  </w:p>
  <w:p w:rsidR="006E2546" w:rsidRPr="00DB4881" w:rsidRDefault="006E2546" w:rsidP="00DB4881">
    <w:pPr>
      <w:autoSpaceDE w:val="0"/>
      <w:autoSpaceDN w:val="0"/>
      <w:adjustRightInd w:val="0"/>
      <w:jc w:val="center"/>
      <w:rPr>
        <w:rFonts w:ascii="Gotham Bold" w:hAnsi="Gotham Bold" w:cs="Century Gothic"/>
        <w:bCs/>
      </w:rPr>
    </w:pPr>
    <w:r w:rsidRPr="00471CBA">
      <w:rPr>
        <w:rFonts w:ascii="Gotham Bold" w:hAnsi="Gotham Bold" w:cs="Century Gothic"/>
        <w:bCs/>
        <w:noProof/>
      </w:rPr>
      <w:t>7730.2009</w:t>
    </w:r>
    <w:r w:rsidRPr="00DB4881">
      <w:rPr>
        <w:rFonts w:ascii="Gotham Bold" w:hAnsi="Gotham Bold" w:cs="Century Gothic"/>
        <w:bCs/>
      </w:rPr>
      <w:t xml:space="preserve"> </w:t>
    </w:r>
  </w:p>
  <w:p w:rsidR="006E2546" w:rsidRDefault="006E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6E2546"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A10F85"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27607A"/>
    <w:rsid w:val="005F079C"/>
    <w:rsid w:val="00624363"/>
    <w:rsid w:val="006E2546"/>
    <w:rsid w:val="008076EB"/>
    <w:rsid w:val="00A10F85"/>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2018-02-27T16:47:00Z</dcterms:created>
  <dcterms:modified xsi:type="dcterms:W3CDTF">2018-02-27T16:47:00Z</dcterms:modified>
</cp:coreProperties>
</file>